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77868" w:rsidRDefault="0031065C">
      <w:r w:rsidRPr="0031065C">
        <w:rPr>
          <w:noProof/>
        </w:rPr>
        <w:drawing>
          <wp:inline distT="0" distB="0" distL="0" distR="0">
            <wp:extent cx="5273040" cy="3291840"/>
            <wp:effectExtent l="19050" t="0" r="3810" b="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3291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2094B" w:rsidRPr="003B03D7">
        <w:rPr>
          <w:b/>
          <w:sz w:val="28"/>
          <w:szCs w:val="28"/>
        </w:rPr>
        <w:t>Features:</w:t>
      </w:r>
    </w:p>
    <w:p w:rsidR="006B50D0" w:rsidRPr="00F9245F" w:rsidRDefault="006B50D0" w:rsidP="006B50D0">
      <w:pPr>
        <w:rPr>
          <w:color w:val="0070C0"/>
        </w:rPr>
      </w:pPr>
      <w:r w:rsidRPr="00F9245F">
        <w:rPr>
          <w:color w:val="0070C0"/>
        </w:rPr>
        <w:t xml:space="preserve">1: </w:t>
      </w:r>
      <w:r w:rsidRPr="00B71CD9">
        <w:rPr>
          <w:color w:val="0070C0"/>
        </w:rPr>
        <w:t>Operating Voltage</w:t>
      </w:r>
      <w:r>
        <w:rPr>
          <w:rFonts w:hint="eastAsia"/>
          <w:color w:val="0070C0"/>
        </w:rPr>
        <w:t xml:space="preserve"> : DC </w:t>
      </w:r>
      <w:r w:rsidR="002645CE">
        <w:rPr>
          <w:rFonts w:hint="eastAsia"/>
          <w:color w:val="0070C0"/>
        </w:rPr>
        <w:t>6</w:t>
      </w:r>
      <w:r>
        <w:rPr>
          <w:rFonts w:hint="eastAsia"/>
          <w:color w:val="0070C0"/>
        </w:rPr>
        <w:t>-2</w:t>
      </w:r>
      <w:r w:rsidR="002645CE">
        <w:rPr>
          <w:rFonts w:hint="eastAsia"/>
          <w:color w:val="0070C0"/>
        </w:rPr>
        <w:t>4</w:t>
      </w:r>
      <w:r>
        <w:rPr>
          <w:rFonts w:hint="eastAsia"/>
          <w:color w:val="0070C0"/>
        </w:rPr>
        <w:t>V(</w:t>
      </w:r>
      <w:r w:rsidR="00B948D2">
        <w:rPr>
          <w:rFonts w:hint="eastAsia"/>
          <w:color w:val="0070C0"/>
        </w:rPr>
        <w:t>DC 9V 12V 15V 24V</w:t>
      </w:r>
      <w:r>
        <w:rPr>
          <w:rFonts w:hint="eastAsia"/>
          <w:color w:val="0070C0"/>
        </w:rPr>
        <w:t>)</w:t>
      </w:r>
    </w:p>
    <w:p w:rsidR="006B50D0" w:rsidRDefault="006B50D0" w:rsidP="006B50D0">
      <w:pPr>
        <w:rPr>
          <w:color w:val="0070C0"/>
        </w:rPr>
      </w:pPr>
      <w:r w:rsidRPr="00F9245F">
        <w:rPr>
          <w:color w:val="0070C0"/>
        </w:rPr>
        <w:t xml:space="preserve">2: </w:t>
      </w:r>
      <w:r w:rsidRPr="00B71CD9">
        <w:rPr>
          <w:color w:val="0070C0"/>
        </w:rPr>
        <w:t>Operating</w:t>
      </w:r>
      <w:r>
        <w:rPr>
          <w:color w:val="0070C0"/>
        </w:rPr>
        <w:t xml:space="preserve"> </w:t>
      </w:r>
      <w:r>
        <w:rPr>
          <w:rFonts w:hint="eastAsia"/>
          <w:color w:val="0070C0"/>
        </w:rPr>
        <w:t>C</w:t>
      </w:r>
      <w:r>
        <w:rPr>
          <w:color w:val="0070C0"/>
        </w:rPr>
        <w:t>urrent</w:t>
      </w:r>
      <w:r>
        <w:rPr>
          <w:rFonts w:hint="eastAsia"/>
          <w:color w:val="0070C0"/>
        </w:rPr>
        <w:t xml:space="preserve"> :</w:t>
      </w:r>
      <w:r w:rsidR="002645CE">
        <w:rPr>
          <w:rFonts w:hint="eastAsia"/>
          <w:color w:val="0070C0"/>
        </w:rPr>
        <w:t>8</w:t>
      </w:r>
      <w:r>
        <w:rPr>
          <w:rFonts w:hint="eastAsia"/>
          <w:color w:val="0070C0"/>
        </w:rPr>
        <w:t>-1</w:t>
      </w:r>
      <w:r w:rsidR="002645CE">
        <w:rPr>
          <w:rFonts w:hint="eastAsia"/>
          <w:color w:val="0070C0"/>
        </w:rPr>
        <w:t>3</w:t>
      </w:r>
      <w:r>
        <w:rPr>
          <w:rFonts w:hint="eastAsia"/>
          <w:color w:val="0070C0"/>
        </w:rPr>
        <w:t>MA</w:t>
      </w:r>
      <w:r w:rsidR="002645CE" w:rsidRPr="002645CE">
        <w:rPr>
          <w:color w:val="0070C0"/>
        </w:rPr>
        <w:t>(It is related to the number of external DS18B20)</w:t>
      </w:r>
    </w:p>
    <w:p w:rsidR="006B50D0" w:rsidRDefault="006B50D0" w:rsidP="006B50D0">
      <w:pPr>
        <w:rPr>
          <w:rFonts w:hint="eastAsia"/>
          <w:color w:val="0070C0"/>
        </w:rPr>
      </w:pPr>
      <w:r w:rsidRPr="00F9245F">
        <w:rPr>
          <w:color w:val="0070C0"/>
        </w:rPr>
        <w:t>3:</w:t>
      </w:r>
      <w:r w:rsidR="00B948D2" w:rsidRPr="002645CE">
        <w:rPr>
          <w:color w:val="0070C0"/>
        </w:rPr>
        <w:t xml:space="preserve"> </w:t>
      </w:r>
      <w:r w:rsidR="00B948D2" w:rsidRPr="00B948D2">
        <w:rPr>
          <w:color w:val="0070C0"/>
        </w:rPr>
        <w:t>MODBUS RTU Command support 03 06 function code</w:t>
      </w:r>
    </w:p>
    <w:p w:rsidR="002645CE" w:rsidRPr="002645CE" w:rsidRDefault="002645CE" w:rsidP="002645CE">
      <w:pPr>
        <w:rPr>
          <w:color w:val="0070C0"/>
        </w:rPr>
      </w:pPr>
      <w:r w:rsidRPr="002645CE">
        <w:rPr>
          <w:rFonts w:hint="eastAsia"/>
          <w:color w:val="0070C0"/>
        </w:rPr>
        <w:t>4</w:t>
      </w:r>
      <w:r w:rsidRPr="002645CE">
        <w:rPr>
          <w:color w:val="0070C0"/>
        </w:rPr>
        <w:t xml:space="preserve">Temperature sensor is </w:t>
      </w:r>
      <w:r w:rsidRPr="002645CE">
        <w:rPr>
          <w:rFonts w:hint="eastAsia"/>
          <w:color w:val="0070C0"/>
        </w:rPr>
        <w:t>DS18B20,</w:t>
      </w:r>
      <w:r w:rsidRPr="002645CE">
        <w:rPr>
          <w:color w:val="0070C0"/>
        </w:rPr>
        <w:t xml:space="preserve"> Up to 8 DS18B20 temperature sensors can be connected at the same time</w:t>
      </w:r>
    </w:p>
    <w:p w:rsidR="002645CE" w:rsidRPr="002645CE" w:rsidRDefault="002645CE" w:rsidP="002645CE">
      <w:pPr>
        <w:rPr>
          <w:color w:val="0070C0"/>
        </w:rPr>
      </w:pPr>
      <w:r w:rsidRPr="002645CE">
        <w:rPr>
          <w:rFonts w:hint="eastAsia"/>
          <w:color w:val="0070C0"/>
        </w:rPr>
        <w:t xml:space="preserve">5 </w:t>
      </w:r>
      <w:r w:rsidRPr="002645CE">
        <w:rPr>
          <w:color w:val="0070C0"/>
        </w:rPr>
        <w:t>Measures Temperatures from -55°C to +125°C(-67°F to +257°F)</w:t>
      </w:r>
    </w:p>
    <w:p w:rsidR="002645CE" w:rsidRPr="002645CE" w:rsidRDefault="002645CE" w:rsidP="002645CE">
      <w:pPr>
        <w:rPr>
          <w:color w:val="0070C0"/>
        </w:rPr>
      </w:pPr>
      <w:r w:rsidRPr="002645CE">
        <w:rPr>
          <w:rFonts w:hint="eastAsia"/>
          <w:color w:val="0070C0"/>
        </w:rPr>
        <w:t>±</w:t>
      </w:r>
      <w:r w:rsidRPr="002645CE">
        <w:rPr>
          <w:color w:val="0070C0"/>
        </w:rPr>
        <w:t>0.5°C Accuracy from -10°C to +85°C</w:t>
      </w:r>
    </w:p>
    <w:p w:rsidR="006B50D0" w:rsidRDefault="006B50D0" w:rsidP="006B50D0">
      <w:pPr>
        <w:rPr>
          <w:color w:val="0070C0"/>
        </w:rPr>
      </w:pPr>
      <w:r>
        <w:rPr>
          <w:color w:val="0070C0"/>
        </w:rPr>
        <w:t xml:space="preserve">6 </w:t>
      </w:r>
      <w:r w:rsidR="00F1599A">
        <w:rPr>
          <w:rFonts w:hint="eastAsia"/>
          <w:color w:val="0070C0"/>
        </w:rPr>
        <w:t>:</w:t>
      </w:r>
      <w:r>
        <w:rPr>
          <w:color w:val="0070C0"/>
        </w:rPr>
        <w:t xml:space="preserve">MODBUS </w:t>
      </w:r>
      <w:r w:rsidRPr="0029747E">
        <w:rPr>
          <w:color w:val="0070C0"/>
        </w:rPr>
        <w:t xml:space="preserve">commands can be made serial HyperTerminal (serial assistant) </w:t>
      </w:r>
      <w:r>
        <w:rPr>
          <w:rFonts w:hint="eastAsia"/>
          <w:color w:val="0070C0"/>
        </w:rPr>
        <w:t xml:space="preserve"> OR </w:t>
      </w:r>
      <w:r w:rsidR="00F1599A" w:rsidRPr="008133A3">
        <w:rPr>
          <w:rFonts w:hint="eastAsia"/>
          <w:color w:val="0070C0"/>
        </w:rPr>
        <w:t xml:space="preserve">PLC </w:t>
      </w:r>
      <w:r w:rsidRPr="0029747E">
        <w:rPr>
          <w:color w:val="0070C0"/>
        </w:rPr>
        <w:t>Enter</w:t>
      </w:r>
      <w:r>
        <w:rPr>
          <w:color w:val="0070C0"/>
        </w:rPr>
        <w:t>;</w:t>
      </w:r>
    </w:p>
    <w:p w:rsidR="006B50D0" w:rsidRDefault="006B50D0" w:rsidP="006B50D0">
      <w:pPr>
        <w:rPr>
          <w:color w:val="0070C0"/>
        </w:rPr>
      </w:pPr>
      <w:r>
        <w:rPr>
          <w:rFonts w:hint="eastAsia"/>
          <w:color w:val="0070C0"/>
        </w:rPr>
        <w:t xml:space="preserve">7 </w:t>
      </w:r>
      <w:r w:rsidR="00F1599A">
        <w:rPr>
          <w:rFonts w:hint="eastAsia"/>
          <w:color w:val="0070C0"/>
        </w:rPr>
        <w:t>:</w:t>
      </w:r>
      <w:r>
        <w:rPr>
          <w:rFonts w:hint="eastAsia"/>
          <w:color w:val="0070C0"/>
        </w:rPr>
        <w:t>U</w:t>
      </w:r>
      <w:r w:rsidRPr="0029747E">
        <w:rPr>
          <w:color w:val="0070C0"/>
        </w:rPr>
        <w:t xml:space="preserve">nder the MODBUS command mode, it can support up to </w:t>
      </w:r>
      <w:r>
        <w:rPr>
          <w:rFonts w:hint="eastAsia"/>
          <w:color w:val="0070C0"/>
        </w:rPr>
        <w:t>247</w:t>
      </w:r>
      <w:r w:rsidRPr="0029747E">
        <w:rPr>
          <w:color w:val="0070C0"/>
        </w:rPr>
        <w:t xml:space="preserve"> devices in parallel</w:t>
      </w:r>
    </w:p>
    <w:p w:rsidR="006B50D0" w:rsidRDefault="00F1599A" w:rsidP="006B50D0">
      <w:pPr>
        <w:rPr>
          <w:color w:val="0070C0"/>
        </w:rPr>
      </w:pPr>
      <w:r>
        <w:rPr>
          <w:rFonts w:hint="eastAsia"/>
          <w:color w:val="0070C0"/>
        </w:rPr>
        <w:t>8</w:t>
      </w:r>
      <w:r w:rsidR="006B50D0">
        <w:rPr>
          <w:color w:val="0070C0"/>
        </w:rPr>
        <w:t xml:space="preserve"> </w:t>
      </w:r>
      <w:r>
        <w:rPr>
          <w:rFonts w:hint="eastAsia"/>
          <w:color w:val="0070C0"/>
        </w:rPr>
        <w:t>:</w:t>
      </w:r>
      <w:r w:rsidR="006B50D0" w:rsidRPr="0029747E">
        <w:rPr>
          <w:color w:val="0070C0"/>
        </w:rPr>
        <w:t xml:space="preserve">Size: </w:t>
      </w:r>
      <w:r w:rsidR="002645CE">
        <w:rPr>
          <w:rFonts w:hint="eastAsia"/>
          <w:color w:val="0070C0"/>
        </w:rPr>
        <w:t>70</w:t>
      </w:r>
      <w:r w:rsidR="006B50D0">
        <w:rPr>
          <w:color w:val="0070C0"/>
        </w:rPr>
        <w:t xml:space="preserve"> * </w:t>
      </w:r>
      <w:r w:rsidR="002645CE">
        <w:rPr>
          <w:rFonts w:hint="eastAsia"/>
          <w:color w:val="0070C0"/>
        </w:rPr>
        <w:t>46</w:t>
      </w:r>
      <w:r w:rsidR="006B50D0" w:rsidRPr="0029747E">
        <w:rPr>
          <w:color w:val="0070C0"/>
        </w:rPr>
        <w:t xml:space="preserve"> * </w:t>
      </w:r>
      <w:r w:rsidR="006B50D0">
        <w:rPr>
          <w:rFonts w:hint="eastAsia"/>
          <w:color w:val="0070C0"/>
        </w:rPr>
        <w:t>1</w:t>
      </w:r>
      <w:r w:rsidR="002645CE">
        <w:rPr>
          <w:rFonts w:hint="eastAsia"/>
          <w:color w:val="0070C0"/>
        </w:rPr>
        <w:t>8</w:t>
      </w:r>
      <w:r w:rsidR="006B50D0">
        <w:rPr>
          <w:color w:val="0070C0"/>
        </w:rPr>
        <w:t>mm</w:t>
      </w:r>
    </w:p>
    <w:p w:rsidR="006B50D0" w:rsidRDefault="00F1599A" w:rsidP="006B50D0">
      <w:pPr>
        <w:rPr>
          <w:color w:val="0070C0"/>
        </w:rPr>
      </w:pPr>
      <w:r>
        <w:rPr>
          <w:rFonts w:hint="eastAsia"/>
          <w:color w:val="0070C0"/>
        </w:rPr>
        <w:t>9</w:t>
      </w:r>
      <w:r w:rsidR="006B50D0" w:rsidRPr="0029747E">
        <w:rPr>
          <w:color w:val="0070C0"/>
        </w:rPr>
        <w:t xml:space="preserve"> </w:t>
      </w:r>
      <w:r>
        <w:rPr>
          <w:rFonts w:hint="eastAsia"/>
          <w:color w:val="0070C0"/>
        </w:rPr>
        <w:t>:</w:t>
      </w:r>
      <w:r w:rsidR="006B50D0" w:rsidRPr="0029747E">
        <w:rPr>
          <w:color w:val="0070C0"/>
        </w:rPr>
        <w:t xml:space="preserve">Weight: </w:t>
      </w:r>
      <w:r w:rsidR="002645CE">
        <w:rPr>
          <w:rFonts w:hint="eastAsia"/>
          <w:color w:val="0070C0"/>
        </w:rPr>
        <w:t>4</w:t>
      </w:r>
      <w:r w:rsidR="006B50D0">
        <w:rPr>
          <w:rFonts w:hint="eastAsia"/>
          <w:color w:val="0070C0"/>
        </w:rPr>
        <w:t>0</w:t>
      </w:r>
      <w:r w:rsidR="006B50D0" w:rsidRPr="0029747E">
        <w:rPr>
          <w:color w:val="0070C0"/>
        </w:rPr>
        <w:t xml:space="preserve"> g</w:t>
      </w:r>
    </w:p>
    <w:p w:rsidR="006B50D0" w:rsidRDefault="006B50D0" w:rsidP="006B50D0">
      <w:pPr>
        <w:rPr>
          <w:color w:val="0070C0"/>
        </w:rPr>
      </w:pPr>
    </w:p>
    <w:p w:rsidR="003577E2" w:rsidRDefault="00265942">
      <w:r>
        <w:rPr>
          <w:rFonts w:hint="eastAsia"/>
        </w:rPr>
        <w:t>Modbus RTU Command</w:t>
      </w:r>
      <w:r w:rsidR="003577E2" w:rsidRPr="003577E2">
        <w:t xml:space="preserve"> Please refer to</w:t>
      </w:r>
      <w:r w:rsidR="003577E2">
        <w:rPr>
          <w:rFonts w:hint="eastAsia"/>
        </w:rPr>
        <w:t xml:space="preserve"> : </w:t>
      </w:r>
      <w:r w:rsidR="003577E2">
        <w:t>"</w:t>
      </w:r>
      <w:r w:rsidR="000907F6">
        <w:rPr>
          <w:rFonts w:hint="eastAsia"/>
        </w:rPr>
        <w:t>R4DCB08</w:t>
      </w:r>
      <w:r w:rsidR="005D0E43" w:rsidRPr="005D0E43">
        <w:t xml:space="preserve"> modbus rtu protocol</w:t>
      </w:r>
      <w:r w:rsidR="003577E2">
        <w:t>"</w:t>
      </w:r>
    </w:p>
    <w:p w:rsidR="005D0E43" w:rsidRPr="00C55ADD" w:rsidRDefault="005D0E43">
      <w:pPr>
        <w:rPr>
          <w:b/>
          <w:sz w:val="28"/>
          <w:szCs w:val="28"/>
        </w:rPr>
      </w:pPr>
    </w:p>
    <w:p w:rsidR="005D0E43" w:rsidRDefault="005D0E43">
      <w:pPr>
        <w:rPr>
          <w:b/>
          <w:sz w:val="28"/>
          <w:szCs w:val="28"/>
        </w:rPr>
      </w:pPr>
    </w:p>
    <w:p w:rsidR="00C55ADD" w:rsidRDefault="00C55ADD">
      <w:pPr>
        <w:rPr>
          <w:b/>
          <w:sz w:val="28"/>
          <w:szCs w:val="28"/>
        </w:rPr>
      </w:pPr>
    </w:p>
    <w:p w:rsidR="00C55ADD" w:rsidRDefault="00C55ADD">
      <w:pPr>
        <w:rPr>
          <w:b/>
          <w:sz w:val="28"/>
          <w:szCs w:val="28"/>
        </w:rPr>
      </w:pPr>
    </w:p>
    <w:p w:rsidR="005D0E43" w:rsidRDefault="005D0E43">
      <w:pPr>
        <w:rPr>
          <w:rFonts w:hint="eastAsia"/>
          <w:b/>
          <w:sz w:val="28"/>
          <w:szCs w:val="28"/>
        </w:rPr>
      </w:pPr>
    </w:p>
    <w:p w:rsidR="0097114A" w:rsidRDefault="0097114A">
      <w:pPr>
        <w:rPr>
          <w:b/>
          <w:sz w:val="28"/>
          <w:szCs w:val="28"/>
        </w:rPr>
      </w:pPr>
    </w:p>
    <w:p w:rsidR="00A64593" w:rsidRPr="0052132C" w:rsidRDefault="00A64593">
      <w:pPr>
        <w:rPr>
          <w:b/>
          <w:sz w:val="28"/>
          <w:szCs w:val="28"/>
        </w:rPr>
      </w:pPr>
      <w:r w:rsidRPr="0052132C">
        <w:rPr>
          <w:b/>
          <w:sz w:val="28"/>
          <w:szCs w:val="28"/>
        </w:rPr>
        <w:lastRenderedPageBreak/>
        <w:t>Wiring diagram:</w:t>
      </w:r>
    </w:p>
    <w:p w:rsidR="0052132C" w:rsidRDefault="0097114A" w:rsidP="0052132C">
      <w:r w:rsidRPr="0097114A">
        <w:rPr>
          <w:noProof/>
        </w:rPr>
        <w:drawing>
          <wp:inline distT="0" distB="0" distL="0" distR="0">
            <wp:extent cx="5273040" cy="5486400"/>
            <wp:effectExtent l="19050" t="0" r="3810" b="0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548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132C" w:rsidRDefault="0052132C" w:rsidP="0052132C"/>
    <w:p w:rsidR="00265942" w:rsidRDefault="00265942" w:rsidP="00265942">
      <w:r>
        <w:t xml:space="preserve">Slave </w:t>
      </w:r>
      <w:r>
        <w:rPr>
          <w:rFonts w:hint="eastAsia"/>
        </w:rPr>
        <w:t>ID</w:t>
      </w:r>
      <w:r w:rsidRPr="00392AD8">
        <w:t xml:space="preserve">: </w:t>
      </w:r>
      <w:r w:rsidRPr="00860DE5">
        <w:t>Different "Sliver ID" can be set by command, the maximum number is 247</w:t>
      </w:r>
    </w:p>
    <w:p w:rsidR="00265942" w:rsidRDefault="00265942" w:rsidP="00265942">
      <w:r>
        <w:t>Under the MODBUS command mode,the slave ID must be correct</w:t>
      </w:r>
    </w:p>
    <w:p w:rsidR="00265942" w:rsidRPr="00265942" w:rsidRDefault="00265942" w:rsidP="00265942">
      <w:pPr>
        <w:rPr>
          <w:color w:val="7030A0"/>
          <w:sz w:val="24"/>
          <w:szCs w:val="24"/>
        </w:rPr>
      </w:pPr>
      <w:r>
        <w:rPr>
          <w:rFonts w:hint="eastAsia"/>
          <w:color w:val="7030A0"/>
          <w:sz w:val="24"/>
          <w:szCs w:val="24"/>
        </w:rPr>
        <w:t>C</w:t>
      </w:r>
      <w:r w:rsidRPr="00265942">
        <w:rPr>
          <w:color w:val="7030A0"/>
          <w:sz w:val="24"/>
          <w:szCs w:val="24"/>
        </w:rPr>
        <w:t>ommand Description, Please refer to</w:t>
      </w:r>
      <w:r w:rsidRPr="00265942">
        <w:rPr>
          <w:rFonts w:hint="eastAsia"/>
          <w:color w:val="7030A0"/>
          <w:sz w:val="24"/>
          <w:szCs w:val="24"/>
        </w:rPr>
        <w:t xml:space="preserve"> </w:t>
      </w:r>
      <w:r w:rsidRPr="00265942">
        <w:rPr>
          <w:color w:val="7030A0"/>
          <w:sz w:val="24"/>
          <w:szCs w:val="24"/>
        </w:rPr>
        <w:t>"</w:t>
      </w:r>
      <w:r w:rsidRPr="00265942">
        <w:rPr>
          <w:color w:val="7030A0"/>
        </w:rPr>
        <w:t xml:space="preserve"> </w:t>
      </w:r>
      <w:r w:rsidR="0097114A">
        <w:rPr>
          <w:rFonts w:hint="eastAsia"/>
        </w:rPr>
        <w:t>R4DCB08</w:t>
      </w:r>
      <w:r w:rsidR="00C55ADD">
        <w:rPr>
          <w:rFonts w:hint="eastAsia"/>
        </w:rPr>
        <w:t xml:space="preserve"> </w:t>
      </w:r>
      <w:r w:rsidRPr="00265942">
        <w:rPr>
          <w:color w:val="7030A0"/>
        </w:rPr>
        <w:t>modbus rtu protocol</w:t>
      </w:r>
      <w:r w:rsidRPr="00265942">
        <w:rPr>
          <w:color w:val="7030A0"/>
          <w:sz w:val="24"/>
          <w:szCs w:val="24"/>
        </w:rPr>
        <w:t xml:space="preserve"> "</w:t>
      </w:r>
    </w:p>
    <w:p w:rsidR="0052132C" w:rsidRPr="00265942" w:rsidRDefault="0097114A" w:rsidP="0052132C">
      <w:r w:rsidRPr="0097114A">
        <w:rPr>
          <w:noProof/>
        </w:rPr>
        <w:lastRenderedPageBreak/>
        <w:drawing>
          <wp:inline distT="0" distB="0" distL="0" distR="0">
            <wp:extent cx="4411980" cy="3695700"/>
            <wp:effectExtent l="19050" t="0" r="7620" b="0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1980" cy="369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4C1E" w:rsidRDefault="0097114A">
      <w:r w:rsidRPr="0097114A">
        <w:drawing>
          <wp:inline distT="0" distB="0" distL="0" distR="0">
            <wp:extent cx="5265420" cy="1919643"/>
            <wp:effectExtent l="19050" t="0" r="0" b="0"/>
            <wp:docPr id="1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19196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4C1E" w:rsidRDefault="0097114A">
      <w:r w:rsidRPr="0097114A">
        <w:drawing>
          <wp:inline distT="0" distB="0" distL="0" distR="0">
            <wp:extent cx="5265420" cy="1919643"/>
            <wp:effectExtent l="19050" t="0" r="0" b="0"/>
            <wp:docPr id="1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19196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44BC" w:rsidRDefault="004B44BC"/>
    <w:p w:rsidR="004B44BC" w:rsidRDefault="004B44BC"/>
    <w:sectPr w:rsidR="004B44BC" w:rsidSect="00C436E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C218E" w:rsidRDefault="002C218E" w:rsidP="00277868">
      <w:r>
        <w:separator/>
      </w:r>
    </w:p>
  </w:endnote>
  <w:endnote w:type="continuationSeparator" w:id="1">
    <w:p w:rsidR="002C218E" w:rsidRDefault="002C218E" w:rsidP="0027786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C218E" w:rsidRDefault="002C218E" w:rsidP="00277868">
      <w:r>
        <w:separator/>
      </w:r>
    </w:p>
  </w:footnote>
  <w:footnote w:type="continuationSeparator" w:id="1">
    <w:p w:rsidR="002C218E" w:rsidRDefault="002C218E" w:rsidP="00277868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355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277868"/>
    <w:rsid w:val="000907F6"/>
    <w:rsid w:val="001969E8"/>
    <w:rsid w:val="001D5F28"/>
    <w:rsid w:val="00201CEE"/>
    <w:rsid w:val="00261B81"/>
    <w:rsid w:val="002645CE"/>
    <w:rsid w:val="00265942"/>
    <w:rsid w:val="00277868"/>
    <w:rsid w:val="002C218E"/>
    <w:rsid w:val="002D50C6"/>
    <w:rsid w:val="0031065C"/>
    <w:rsid w:val="0032094B"/>
    <w:rsid w:val="003577E2"/>
    <w:rsid w:val="00396182"/>
    <w:rsid w:val="004105D9"/>
    <w:rsid w:val="00421385"/>
    <w:rsid w:val="004B44BC"/>
    <w:rsid w:val="004C1568"/>
    <w:rsid w:val="004E4145"/>
    <w:rsid w:val="0052132C"/>
    <w:rsid w:val="00533A1C"/>
    <w:rsid w:val="00584B43"/>
    <w:rsid w:val="0059744A"/>
    <w:rsid w:val="005D0E43"/>
    <w:rsid w:val="005D3DD2"/>
    <w:rsid w:val="0062374A"/>
    <w:rsid w:val="00652F27"/>
    <w:rsid w:val="0068717E"/>
    <w:rsid w:val="006B2022"/>
    <w:rsid w:val="006B50D0"/>
    <w:rsid w:val="00760E86"/>
    <w:rsid w:val="007E57FE"/>
    <w:rsid w:val="00806D95"/>
    <w:rsid w:val="008133A3"/>
    <w:rsid w:val="00833C71"/>
    <w:rsid w:val="008B0C31"/>
    <w:rsid w:val="00951999"/>
    <w:rsid w:val="0097114A"/>
    <w:rsid w:val="009A09A3"/>
    <w:rsid w:val="009E5C86"/>
    <w:rsid w:val="00A64593"/>
    <w:rsid w:val="00A85CFF"/>
    <w:rsid w:val="00AD60A4"/>
    <w:rsid w:val="00B126E4"/>
    <w:rsid w:val="00B17F45"/>
    <w:rsid w:val="00B75AB1"/>
    <w:rsid w:val="00B84233"/>
    <w:rsid w:val="00B948D2"/>
    <w:rsid w:val="00BF4C45"/>
    <w:rsid w:val="00C436E7"/>
    <w:rsid w:val="00C55ADD"/>
    <w:rsid w:val="00E1181D"/>
    <w:rsid w:val="00E34F60"/>
    <w:rsid w:val="00E41BDD"/>
    <w:rsid w:val="00F1599A"/>
    <w:rsid w:val="00F94C1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355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436E7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27786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277868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27786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277868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277868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277868"/>
    <w:rPr>
      <w:sz w:val="18"/>
      <w:szCs w:val="18"/>
    </w:rPr>
  </w:style>
  <w:style w:type="table" w:styleId="a6">
    <w:name w:val="Table Grid"/>
    <w:basedOn w:val="a1"/>
    <w:uiPriority w:val="59"/>
    <w:rsid w:val="002D50C6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7333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956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4592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612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3700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230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89</TotalTime>
  <Pages>3</Pages>
  <Words>135</Words>
  <Characters>770</Characters>
  <Application>Microsoft Office Word</Application>
  <DocSecurity>0</DocSecurity>
  <Lines>6</Lines>
  <Paragraphs>1</Paragraphs>
  <ScaleCrop>false</ScaleCrop>
  <Company/>
  <LinksUpToDate>false</LinksUpToDate>
  <CharactersWithSpaces>904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ts liu</dc:creator>
  <cp:keywords/>
  <dc:description/>
  <cp:lastModifiedBy>ts liu</cp:lastModifiedBy>
  <cp:revision>34</cp:revision>
  <dcterms:created xsi:type="dcterms:W3CDTF">2016-11-24T02:55:00Z</dcterms:created>
  <dcterms:modified xsi:type="dcterms:W3CDTF">2021-03-08T07:38:00Z</dcterms:modified>
</cp:coreProperties>
</file>